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CA" w:rsidRPr="009418B4" w:rsidRDefault="00B159CA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9418B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23 мая 2026 года на территории Шарьинского муниципального округа на реке Ветлуге около озера </w:t>
      </w:r>
      <w:proofErr w:type="spellStart"/>
      <w:r w:rsidRPr="009418B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Калмово</w:t>
      </w:r>
      <w:proofErr w:type="spellEnd"/>
      <w:r w:rsidRPr="009418B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 необорудованном для купания месте утонул 14-летний подросток. Предварительная причина гибели - неумение плавать. </w:t>
      </w:r>
    </w:p>
    <w:p w:rsidR="009418B4" w:rsidRP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9418B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 целях обеспечения безопасности граждан, охраны их жизни и здоровья, а также предупреждения происшествий на водных объектах, администрация Межевского муниципального округа рекомендует: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избегать купания в незнакомых местах, специально не оборудованных для этой цели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заплывать за границы зоны купания;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прыгать в воду в незнакомых местах, с причалов и др. сооружений, не приспособленных для этих целей;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находится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долго в холодной воде;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проводить в воде игры, связанные с нырянием и захватом друг друга;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плавать на досках, лежаках, бревнах, надувных матрасах и камерах (за пределы нормы заплыва);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подавать крики ложной тревоги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КАТЕГОРИЧЕСКИ ЗАПРЕЩАЕТСЯ купание на водных объектах, оборудованных предупреждающими аншлагами - «КУПАНИЕ ЗАПРЕЩЕНО!»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418B4" w:rsidRDefault="009418B4" w:rsidP="009418B4">
      <w:pPr>
        <w:shd w:val="clear" w:color="auto" w:fill="FFFFFF"/>
        <w:spacing w:after="120"/>
        <w:ind w:firstLine="567"/>
        <w:jc w:val="center"/>
        <w:textAlignment w:val="baseline"/>
        <w:outlineLvl w:val="0"/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9C5D0D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Уважаемые</w:t>
      </w:r>
      <w:r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C5D0D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родители!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9C5D0D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Безопасность жизни детей на водоемах во многих случаях зависит только от </w:t>
      </w:r>
      <w:r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9C5D0D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ас</w:t>
      </w:r>
      <w:r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Прове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дите с ними р</w:t>
      </w:r>
      <w:r w:rsidRPr="0073651E">
        <w:rPr>
          <w:rFonts w:ascii="Times New Roman" w:hAnsi="Times New Roman"/>
          <w:sz w:val="28"/>
          <w:szCs w:val="28"/>
          <w:shd w:val="clear" w:color="auto" w:fill="FFFFFF"/>
        </w:rPr>
        <w:t xml:space="preserve">азъяснительную работу о правилах поведения на природных и искусственных водоемах и о последствиях их нарушения. 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3651E">
        <w:rPr>
          <w:rFonts w:ascii="Times New Roman" w:hAnsi="Times New Roman"/>
          <w:sz w:val="28"/>
          <w:szCs w:val="28"/>
          <w:shd w:val="clear" w:color="auto" w:fill="FFFFFF"/>
        </w:rPr>
        <w:t>Этим Вы предупредите несчастные случаи с Вашими детьми на воде, от этого зависит жизнь Ваших детей сегодня и завтра.</w:t>
      </w:r>
      <w:r w:rsidRPr="00111B50">
        <w:rPr>
          <w:rStyle w:val="a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418B4" w:rsidRDefault="009418B4" w:rsidP="009418B4">
      <w:pPr>
        <w:shd w:val="clear" w:color="auto" w:fill="FFFFFF"/>
        <w:spacing w:after="120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111B50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Помните! Только неукоснительное соблюдение мер безопасного поведения на воде может предупредить беду.</w:t>
      </w:r>
    </w:p>
    <w:sectPr w:rsidR="009418B4" w:rsidSect="0034777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159CA"/>
    <w:rsid w:val="002537CA"/>
    <w:rsid w:val="00347778"/>
    <w:rsid w:val="003A7C20"/>
    <w:rsid w:val="009418B4"/>
    <w:rsid w:val="00B159CA"/>
    <w:rsid w:val="00E60997"/>
    <w:rsid w:val="00E7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2026-05-29T12:05:00Z</dcterms:created>
  <dcterms:modified xsi:type="dcterms:W3CDTF">2026-05-29T12:08:00Z</dcterms:modified>
</cp:coreProperties>
</file>