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8" w:type="dxa"/>
        <w:tblCellSpacing w:w="15" w:type="dxa"/>
        <w:tblCellMar>
          <w:top w:w="15" w:type="dxa"/>
          <w:left w:w="15" w:type="dxa"/>
          <w:bottom w:w="15" w:type="dxa"/>
          <w:right w:w="15" w:type="dxa"/>
        </w:tblCellMar>
        <w:tblLook w:val="04A0"/>
      </w:tblPr>
      <w:tblGrid>
        <w:gridCol w:w="9398"/>
      </w:tblGrid>
      <w:tr w:rsidR="0066677B" w:rsidRPr="00411733" w:rsidTr="00411733">
        <w:trPr>
          <w:trHeight w:val="346"/>
          <w:tblCellSpacing w:w="15" w:type="dxa"/>
        </w:trPr>
        <w:tc>
          <w:tcPr>
            <w:tcW w:w="0" w:type="auto"/>
            <w:vAlign w:val="center"/>
            <w:hideMark/>
          </w:tcPr>
          <w:p w:rsidR="0066677B" w:rsidRPr="00411733" w:rsidRDefault="0066677B" w:rsidP="00411733">
            <w:pPr>
              <w:spacing w:after="0" w:line="240" w:lineRule="auto"/>
              <w:jc w:val="center"/>
              <w:rPr>
                <w:rFonts w:ascii="Times New Roman" w:eastAsia="Times New Roman" w:hAnsi="Times New Roman" w:cs="Times New Roman"/>
                <w:sz w:val="32"/>
                <w:szCs w:val="32"/>
                <w:lang w:eastAsia="ru-RU"/>
              </w:rPr>
            </w:pPr>
            <w:r w:rsidRPr="00411733">
              <w:rPr>
                <w:rFonts w:ascii="Times New Roman" w:eastAsia="Times New Roman" w:hAnsi="Times New Roman" w:cs="Times New Roman"/>
                <w:b/>
                <w:bCs/>
                <w:kern w:val="36"/>
                <w:sz w:val="32"/>
                <w:szCs w:val="32"/>
                <w:lang w:eastAsia="ru-RU"/>
              </w:rPr>
              <w:t>Нормы пчеловодства: правила и законы содержания пчел</w:t>
            </w:r>
          </w:p>
        </w:tc>
      </w:tr>
    </w:tbl>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Решив обустроить пасеку на своем участке, мало знать, как организовать пчелиный улей, что такое пчелосемья и где она будет собирать мёд. Для начала необходимо ознакомиться с правилами организации этой разновидности сельскохозяйственной деятельности. Несмотря на то, что пчеловодство не лицензируется и как такового разрешения на организацию пасеки не требуется, существуют правила содержания пчел в населенных пунктах.</w:t>
      </w:r>
    </w:p>
    <w:p w:rsidR="0066677B" w:rsidRPr="00411733" w:rsidRDefault="0066677B" w:rsidP="00411733">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411733">
        <w:rPr>
          <w:rFonts w:ascii="Times New Roman" w:eastAsia="Times New Roman" w:hAnsi="Times New Roman" w:cs="Times New Roman"/>
          <w:b/>
          <w:bCs/>
          <w:sz w:val="28"/>
          <w:szCs w:val="28"/>
          <w:lang w:eastAsia="ru-RU"/>
        </w:rPr>
        <w:t>Законодательная база пчеловодства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Федеральный закон о пчеловодстве включает в себя правовое обоснование следующей пасечной деятельности:</w:t>
      </w:r>
    </w:p>
    <w:p w:rsidR="0066677B" w:rsidRPr="00411733" w:rsidRDefault="0066677B" w:rsidP="00411733">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Разведение пчел и особенности их содержания.</w:t>
      </w:r>
    </w:p>
    <w:p w:rsidR="0066677B" w:rsidRPr="00411733" w:rsidRDefault="0066677B" w:rsidP="00411733">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Получение от пчел продуктов пчеловодства.</w:t>
      </w:r>
    </w:p>
    <w:p w:rsidR="0066677B" w:rsidRPr="00411733" w:rsidRDefault="0066677B" w:rsidP="00411733">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11733">
        <w:rPr>
          <w:rFonts w:ascii="Times New Roman" w:eastAsia="Times New Roman" w:hAnsi="Times New Roman" w:cs="Times New Roman"/>
          <w:sz w:val="28"/>
          <w:szCs w:val="28"/>
          <w:lang w:eastAsia="ru-RU"/>
        </w:rPr>
        <w:t>Задействование</w:t>
      </w:r>
      <w:proofErr w:type="spellEnd"/>
      <w:r w:rsidRPr="00411733">
        <w:rPr>
          <w:rFonts w:ascii="Times New Roman" w:eastAsia="Times New Roman" w:hAnsi="Times New Roman" w:cs="Times New Roman"/>
          <w:sz w:val="28"/>
          <w:szCs w:val="28"/>
          <w:lang w:eastAsia="ru-RU"/>
        </w:rPr>
        <w:t xml:space="preserve"> пчел на опылении культур.</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Законом разрешается заниматься пчеловодством, как на уровне любительском, так и на уровне частного предпринимательства. Те лица, которые не оформляют свой бизнес, пользуются пасекой в своих собственных нуждах. Кроме того, законом не воспрещается объединение отдельных пчеловодческих хозяйств.</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Численность пчелосемей не ограничивается, вместе с тем, местное самоуправление может свободно вмешаться, и в пределах санитарно-гигиенических правил и норм содержания пчел, станут курировать деятельность пасечника.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Ульи с пчелосемьями могут располагаться только на территории, принадлежащей пасечнику. Но на безопасном для окружающего населения расстоянии от школ, детских садов, больниц, культурных заведений. Исполнительные органы власти РФ пристально следят за исполнением этого порядка, и в случае его нарушения, накладывают санкции на пчеловода.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Заводите свою пасеку на безопасном расстоянии от людей</w:t>
      </w:r>
      <w:r w:rsidR="00585A0F" w:rsidRPr="00411733">
        <w:rPr>
          <w:rFonts w:ascii="Times New Roman" w:eastAsia="Times New Roman" w:hAnsi="Times New Roman" w:cs="Times New Roman"/>
          <w:sz w:val="28"/>
          <w:szCs w:val="28"/>
          <w:lang w:eastAsia="ru-RU"/>
        </w:rPr>
        <w:t>.</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В частном секторе, пчелиные домики должны располагаться не ближе 10 метров от границы территории, и отделены от соседских угодий высокими зарослями, постройками или сплошным забором в 2 метра высотой.</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 xml:space="preserve">Собственники земли с хорошей медоносной базой </w:t>
      </w:r>
      <w:proofErr w:type="spellStart"/>
      <w:r w:rsidRPr="00411733">
        <w:rPr>
          <w:rFonts w:ascii="Times New Roman" w:eastAsia="Times New Roman" w:hAnsi="Times New Roman" w:cs="Times New Roman"/>
          <w:sz w:val="28"/>
          <w:szCs w:val="28"/>
          <w:lang w:eastAsia="ru-RU"/>
        </w:rPr>
        <w:t>энтомофильных</w:t>
      </w:r>
      <w:proofErr w:type="spellEnd"/>
      <w:r w:rsidRPr="00411733">
        <w:rPr>
          <w:rFonts w:ascii="Times New Roman" w:eastAsia="Times New Roman" w:hAnsi="Times New Roman" w:cs="Times New Roman"/>
          <w:sz w:val="28"/>
          <w:szCs w:val="28"/>
          <w:lang w:eastAsia="ru-RU"/>
        </w:rPr>
        <w:t xml:space="preserve"> культур вольны размещать на своей территории пасеки, вне зависимости от места регистрации пчелосемей.</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Особые правила действуют для пчеловодческих хозяйств кочевого типа:</w:t>
      </w:r>
    </w:p>
    <w:p w:rsidR="0066677B" w:rsidRPr="00411733" w:rsidRDefault="0066677B" w:rsidP="00411733">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lastRenderedPageBreak/>
        <w:t>кочевые пасеки нельзя располагать там, где они станут препятствовать лету пчел ранее расположившихся вблизи данной территории;</w:t>
      </w:r>
    </w:p>
    <w:p w:rsidR="0066677B" w:rsidRPr="00411733" w:rsidRDefault="0066677B" w:rsidP="00411733">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относительно медосборных баз, кочевые пасеки нужно размещать так, чтобы не мешать чужим пчелиным хозяйствам и, вместе с тем, эффективно опылять культуры сельскохозяйственного значения;</w:t>
      </w:r>
    </w:p>
    <w:p w:rsidR="0066677B" w:rsidRPr="00411733" w:rsidRDefault="0066677B" w:rsidP="00411733">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сразу после выбора места и размещения на нём кочевой пасеки, пчеловод обязан обратиться к местному самоуправлению, предоставив санитарный паспорт на нее.</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Отдельного внимания заслуживают вопросы частной собственности в рамках пчеловодства. Запомните, объект пчеловодческого владения – это пчелосемья и все пчеловодческое имущество, нужное для содержания пасеки. Если в процессе размножения семей, с пасеки улетает рой, владелец имеет право на него лишь в случае непрерывного преследования последнего. Если же хозяин упускает свой рой, право собственности переходит к тому, кто первым его поймает, либо тот, на чьей территории он осел. Если рой оседает на чужом участке, но хозяин все еще непрерывно преследует его, он может требовать возврата роя или возмещения стоимости. Если же рой бесконтролен, то его может заполучить любой, кто поймает.</w:t>
      </w:r>
    </w:p>
    <w:p w:rsidR="0066677B" w:rsidRPr="00411733" w:rsidRDefault="0066677B" w:rsidP="00411733">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411733">
        <w:rPr>
          <w:rFonts w:ascii="Times New Roman" w:eastAsia="Times New Roman" w:hAnsi="Times New Roman" w:cs="Times New Roman"/>
          <w:b/>
          <w:bCs/>
          <w:sz w:val="28"/>
          <w:szCs w:val="28"/>
          <w:lang w:eastAsia="ru-RU"/>
        </w:rPr>
        <w:t>Территориальные правила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Располагать пасеку нельзя ближе, чем за полкилометра до шоссейных и железных дорог, не ближе 5 километров от кондитерских фабрик и химических предприятий и не ближе километра от птицефабрик, конюшен и проч. объектов сельскохозяйственной деятельности.</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 xml:space="preserve">Между собой ульи на участке тоже должны располагаться особым образом: каждый домик стоит не ближе, чем в 3-3,5 метрах от </w:t>
      </w:r>
      <w:proofErr w:type="gramStart"/>
      <w:r w:rsidRPr="00411733">
        <w:rPr>
          <w:rFonts w:ascii="Times New Roman" w:eastAsia="Times New Roman" w:hAnsi="Times New Roman" w:cs="Times New Roman"/>
          <w:sz w:val="28"/>
          <w:szCs w:val="28"/>
          <w:lang w:eastAsia="ru-RU"/>
        </w:rPr>
        <w:t>другого</w:t>
      </w:r>
      <w:proofErr w:type="gramEnd"/>
      <w:r w:rsidRPr="00411733">
        <w:rPr>
          <w:rFonts w:ascii="Times New Roman" w:eastAsia="Times New Roman" w:hAnsi="Times New Roman" w:cs="Times New Roman"/>
          <w:sz w:val="28"/>
          <w:szCs w:val="28"/>
          <w:lang w:eastAsia="ru-RU"/>
        </w:rPr>
        <w:t>. Если на пасеке ульи расположены в несколько рядов, каждый отдельный пчелиный домик должен стоять в трех метрах относительно соседних ульев и в 10 метрах от семей в следующем ряду. То есть на одной «сотке» участка можно поставить порядка 6 ульев.</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Если вы располагаете пасеку в частном секторе, необходимо соблюдать дополнительные правила размещения:</w:t>
      </w:r>
    </w:p>
    <w:p w:rsidR="0066677B" w:rsidRPr="00411733" w:rsidRDefault="0066677B" w:rsidP="00411733">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Ульи нужно ставить не ближе 3-5 метров до границы со следующим участком.1.</w:t>
      </w:r>
    </w:p>
    <w:p w:rsidR="0066677B" w:rsidRPr="00411733" w:rsidRDefault="0066677B" w:rsidP="00411733">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Летки должны быть направлены к середине частного участка, а никак не в сторону соседних земельных угодий.2.</w:t>
      </w:r>
    </w:p>
    <w:p w:rsidR="0066677B" w:rsidRPr="00411733" w:rsidRDefault="0066677B" w:rsidP="00411733">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Весь периметр пасеки необходимо огородить сплошным забором или зелеными плотными насаждениями не менее 2 метров высотой, дабы пчелы, улетая с участка, сразу уходили вверх и не контактировали с чужими людьми.3.</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lastRenderedPageBreak/>
        <w:t>До того как формировать свою собственную пасеку на частной территории, стоит опросить ближайших соседей на предмет наличия у них аллергии на укусы. Если на вашу пасеку поступят жалобы, соответствующие инстанции направят инспекцию, которая оштрафует вас за нарушение правил пчелиного содержания в частном секторе.</w:t>
      </w:r>
    </w:p>
    <w:p w:rsidR="0066677B" w:rsidRPr="00411733" w:rsidRDefault="0066677B" w:rsidP="00411733">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411733">
        <w:rPr>
          <w:rFonts w:ascii="Times New Roman" w:eastAsia="Times New Roman" w:hAnsi="Times New Roman" w:cs="Times New Roman"/>
          <w:b/>
          <w:bCs/>
          <w:sz w:val="28"/>
          <w:szCs w:val="28"/>
          <w:lang w:eastAsia="ru-RU"/>
        </w:rPr>
        <w:t>Ветеринарно-санитарные правила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Защита пчелиного хозяйства невозможна без соблюдения ветеринарных и санитарных правил содержания насекомых и размещения ульев, профилактики и лечения специфических пчелиных болезней, организованной борьбы с вредителями, охраны от отравления химическими удобрениями.</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В соответствии с федеральным ветеринарным законодательством, для лечения пчел, борьбы с их вредителями, пасечники могут прибегать к помощи лицензированных специалистов.</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Каждому хозяйству, в обязательном порядке, присваивается ветеринарно-санитарный паспорт. Он выдается ветслужбой, на основании данных инспекции пасеки и её обитателей. Реализация продукции, а также перевозка пчел (например, кочевое пчеловодство) осуществляется исключительно при наличии такого паспорта.</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 xml:space="preserve">Чтобы заполнить пасеку полноценными насекомыми, необходимо до покупки проверять данные их документов и сведения о карантинных заболеваниях. Важно просмотреть все проверки пасечного хозяйства, в котором вы собираетесь купить </w:t>
      </w:r>
      <w:proofErr w:type="spellStart"/>
      <w:r w:rsidRPr="00411733">
        <w:rPr>
          <w:rFonts w:ascii="Times New Roman" w:eastAsia="Times New Roman" w:hAnsi="Times New Roman" w:cs="Times New Roman"/>
          <w:sz w:val="28"/>
          <w:szCs w:val="28"/>
          <w:lang w:eastAsia="ru-RU"/>
        </w:rPr>
        <w:t>пчелопакеты</w:t>
      </w:r>
      <w:proofErr w:type="spellEnd"/>
      <w:r w:rsidRPr="00411733">
        <w:rPr>
          <w:rFonts w:ascii="Times New Roman" w:eastAsia="Times New Roman" w:hAnsi="Times New Roman" w:cs="Times New Roman"/>
          <w:sz w:val="28"/>
          <w:szCs w:val="28"/>
          <w:lang w:eastAsia="ru-RU"/>
        </w:rPr>
        <w:t>.</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Перевозить пчел на пасеку нужно в чистых ульях. Сотами можно пользоваться не более 2 лет, пока они сохраняют светлый цвет.</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С одного хозяйства на другое нельзя передавать никаких предметов пасечного оборудования, не прошедших дезинфекцию. Чтобы не перепутать личный инвентарь с оборудованием другой пасеки, нужно наносить на все эти элементы маркировку.</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При обнаружении признаков болезни или нахождении многочисленного подмора пчел, обратитесь к ветеринарной службе.</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 xml:space="preserve">Если не хотите подвергнуть пчел опасности по вине собственной неопрятности, </w:t>
      </w:r>
      <w:proofErr w:type="spellStart"/>
      <w:r w:rsidRPr="00411733">
        <w:rPr>
          <w:rFonts w:ascii="Times New Roman" w:eastAsia="Times New Roman" w:hAnsi="Times New Roman" w:cs="Times New Roman"/>
          <w:sz w:val="28"/>
          <w:szCs w:val="28"/>
          <w:lang w:eastAsia="ru-RU"/>
        </w:rPr>
        <w:t>спецкостюм</w:t>
      </w:r>
      <w:proofErr w:type="spellEnd"/>
      <w:r w:rsidRPr="00411733">
        <w:rPr>
          <w:rFonts w:ascii="Times New Roman" w:eastAsia="Times New Roman" w:hAnsi="Times New Roman" w:cs="Times New Roman"/>
          <w:sz w:val="28"/>
          <w:szCs w:val="28"/>
          <w:lang w:eastAsia="ru-RU"/>
        </w:rPr>
        <w:t xml:space="preserve"> пасечника, так же как и все оборудование, всегда должен быть чистыми и продезинфицированными.</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Каждую весну нужно чистить и обеззараживать ульи, перемещая пчелиные семьи в новые, чистые жилища. Кроме того, ульи чистятся и обеззараживаются каждый раз, когда пчелы заболевают.</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lastRenderedPageBreak/>
        <w:t>Ветеринарно-санитарные правила содержания пчел также диктуют необходимость полноценной и своевременной подкормки насекомых. Нельзя отбирать после урожая весь их запас корма, обрекая на голодную гибель. Финальный медовый сбор стоит делить на две части: одна пасечнику, а вторая – пчелам, на зимнее время. Кроме того, зимой нужно дополнительно подкармливать насекомых сахарным сиропом.</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Пчеловодческие хозяйства, расположенные в холодных климатических полосах, вынуждены отправлять ульи со своими питомцами в зимовники – специальные помещения с контролируемой температурой воздуха, вентиляцией, гидроизоляцией. Такие помещения надежно защищены от сырости и проникновения грызунов. Время от времени пасечник навещает своих пчел, дополнительно утепляя ульи и добавляя свежую подкормку.</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 xml:space="preserve">Как только потеплеет, и установится более или менее стабильная весенняя погода, домики выставляются на улицу. Важно произвести тщательный плановый осмотр пасеки, изолировать больные семьи (если они имеются), </w:t>
      </w:r>
      <w:proofErr w:type="spellStart"/>
      <w:r w:rsidRPr="00411733">
        <w:rPr>
          <w:rFonts w:ascii="Times New Roman" w:eastAsia="Times New Roman" w:hAnsi="Times New Roman" w:cs="Times New Roman"/>
          <w:sz w:val="28"/>
          <w:szCs w:val="28"/>
          <w:lang w:eastAsia="ru-RU"/>
        </w:rPr>
        <w:t>подсилить</w:t>
      </w:r>
      <w:proofErr w:type="spellEnd"/>
      <w:r w:rsidRPr="00411733">
        <w:rPr>
          <w:rFonts w:ascii="Times New Roman" w:eastAsia="Times New Roman" w:hAnsi="Times New Roman" w:cs="Times New Roman"/>
          <w:sz w:val="28"/>
          <w:szCs w:val="28"/>
          <w:lang w:eastAsia="ru-RU"/>
        </w:rPr>
        <w:t xml:space="preserve"> ослабленные зимовкой пчелосемьи, и переселить всех насекомых в свежие, санированные ульи, пока старые дезинфицируются и сушатся.</w:t>
      </w:r>
    </w:p>
    <w:p w:rsidR="0066677B" w:rsidRPr="00411733" w:rsidRDefault="0066677B" w:rsidP="0041173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11733">
        <w:rPr>
          <w:rFonts w:ascii="Times New Roman" w:eastAsia="Times New Roman" w:hAnsi="Times New Roman" w:cs="Times New Roman"/>
          <w:sz w:val="28"/>
          <w:szCs w:val="28"/>
          <w:lang w:eastAsia="ru-RU"/>
        </w:rPr>
        <w:t>Строго следуя всем принципам, санитарным и ветеринарным нормам пчелиного содержания, можно значительно поднять продуктивность пасечного хозяйства.</w:t>
      </w:r>
    </w:p>
    <w:p w:rsidR="00D57376" w:rsidRPr="00411733" w:rsidRDefault="00D57376" w:rsidP="00411733">
      <w:pPr>
        <w:jc w:val="both"/>
        <w:rPr>
          <w:sz w:val="28"/>
          <w:szCs w:val="28"/>
        </w:rPr>
      </w:pPr>
    </w:p>
    <w:sectPr w:rsidR="00D57376" w:rsidRPr="00411733" w:rsidSect="0066677B">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872F6"/>
    <w:multiLevelType w:val="multilevel"/>
    <w:tmpl w:val="49FC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2D183A"/>
    <w:multiLevelType w:val="multilevel"/>
    <w:tmpl w:val="34F2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A1F41"/>
    <w:multiLevelType w:val="multilevel"/>
    <w:tmpl w:val="93F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01F52"/>
    <w:multiLevelType w:val="multilevel"/>
    <w:tmpl w:val="99D8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6677B"/>
    <w:rsid w:val="002F0920"/>
    <w:rsid w:val="0037222A"/>
    <w:rsid w:val="00411733"/>
    <w:rsid w:val="00585A0F"/>
    <w:rsid w:val="0066677B"/>
    <w:rsid w:val="009A7AF9"/>
    <w:rsid w:val="00D57376"/>
    <w:rsid w:val="00F02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376"/>
  </w:style>
  <w:style w:type="paragraph" w:styleId="1">
    <w:name w:val="heading 1"/>
    <w:basedOn w:val="a"/>
    <w:link w:val="10"/>
    <w:uiPriority w:val="9"/>
    <w:qFormat/>
    <w:rsid w:val="006667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667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667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6677B"/>
    <w:rPr>
      <w:color w:val="0000FF"/>
      <w:u w:val="single"/>
    </w:rPr>
  </w:style>
  <w:style w:type="paragraph" w:styleId="a4">
    <w:name w:val="Normal (Web)"/>
    <w:basedOn w:val="a"/>
    <w:uiPriority w:val="99"/>
    <w:semiHidden/>
    <w:unhideWhenUsed/>
    <w:rsid w:val="00666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isok">
    <w:name w:val="spisok"/>
    <w:basedOn w:val="a"/>
    <w:rsid w:val="00666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666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67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67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743925">
      <w:bodyDiv w:val="1"/>
      <w:marLeft w:val="0"/>
      <w:marRight w:val="0"/>
      <w:marTop w:val="0"/>
      <w:marBottom w:val="0"/>
      <w:divBdr>
        <w:top w:val="none" w:sz="0" w:space="0" w:color="auto"/>
        <w:left w:val="none" w:sz="0" w:space="0" w:color="auto"/>
        <w:bottom w:val="none" w:sz="0" w:space="0" w:color="auto"/>
        <w:right w:val="none" w:sz="0" w:space="0" w:color="auto"/>
      </w:divBdr>
      <w:divsChild>
        <w:div w:id="1599749807">
          <w:marLeft w:val="0"/>
          <w:marRight w:val="0"/>
          <w:marTop w:val="0"/>
          <w:marBottom w:val="0"/>
          <w:divBdr>
            <w:top w:val="none" w:sz="0" w:space="0" w:color="auto"/>
            <w:left w:val="none" w:sz="0" w:space="0" w:color="auto"/>
            <w:bottom w:val="none" w:sz="0" w:space="0" w:color="auto"/>
            <w:right w:val="none" w:sz="0" w:space="0" w:color="auto"/>
          </w:divBdr>
        </w:div>
        <w:div w:id="28459804">
          <w:marLeft w:val="0"/>
          <w:marRight w:val="0"/>
          <w:marTop w:val="0"/>
          <w:marBottom w:val="0"/>
          <w:divBdr>
            <w:top w:val="none" w:sz="0" w:space="0" w:color="auto"/>
            <w:left w:val="none" w:sz="0" w:space="0" w:color="auto"/>
            <w:bottom w:val="none" w:sz="0" w:space="0" w:color="auto"/>
            <w:right w:val="none" w:sz="0" w:space="0" w:color="auto"/>
          </w:divBdr>
          <w:divsChild>
            <w:div w:id="1269003823">
              <w:marLeft w:val="0"/>
              <w:marRight w:val="0"/>
              <w:marTop w:val="0"/>
              <w:marBottom w:val="0"/>
              <w:divBdr>
                <w:top w:val="none" w:sz="0" w:space="0" w:color="auto"/>
                <w:left w:val="none" w:sz="0" w:space="0" w:color="auto"/>
                <w:bottom w:val="none" w:sz="0" w:space="0" w:color="auto"/>
                <w:right w:val="none" w:sz="0" w:space="0" w:color="auto"/>
              </w:divBdr>
              <w:divsChild>
                <w:div w:id="177160242">
                  <w:marLeft w:val="0"/>
                  <w:marRight w:val="0"/>
                  <w:marTop w:val="0"/>
                  <w:marBottom w:val="0"/>
                  <w:divBdr>
                    <w:top w:val="none" w:sz="0" w:space="0" w:color="auto"/>
                    <w:left w:val="none" w:sz="0" w:space="0" w:color="auto"/>
                    <w:bottom w:val="none" w:sz="0" w:space="0" w:color="auto"/>
                    <w:right w:val="none" w:sz="0" w:space="0" w:color="auto"/>
                  </w:divBdr>
                  <w:divsChild>
                    <w:div w:id="1258901036">
                      <w:marLeft w:val="0"/>
                      <w:marRight w:val="0"/>
                      <w:marTop w:val="0"/>
                      <w:marBottom w:val="0"/>
                      <w:divBdr>
                        <w:top w:val="none" w:sz="0" w:space="0" w:color="auto"/>
                        <w:left w:val="none" w:sz="0" w:space="0" w:color="auto"/>
                        <w:bottom w:val="none" w:sz="0" w:space="0" w:color="auto"/>
                        <w:right w:val="none" w:sz="0" w:space="0" w:color="auto"/>
                      </w:divBdr>
                      <w:divsChild>
                        <w:div w:id="1591500780">
                          <w:marLeft w:val="0"/>
                          <w:marRight w:val="0"/>
                          <w:marTop w:val="0"/>
                          <w:marBottom w:val="0"/>
                          <w:divBdr>
                            <w:top w:val="none" w:sz="0" w:space="0" w:color="auto"/>
                            <w:left w:val="none" w:sz="0" w:space="0" w:color="auto"/>
                            <w:bottom w:val="none" w:sz="0" w:space="0" w:color="auto"/>
                            <w:right w:val="none" w:sz="0" w:space="0" w:color="auto"/>
                          </w:divBdr>
                        </w:div>
                        <w:div w:id="1125151660">
                          <w:marLeft w:val="0"/>
                          <w:marRight w:val="0"/>
                          <w:marTop w:val="0"/>
                          <w:marBottom w:val="0"/>
                          <w:divBdr>
                            <w:top w:val="none" w:sz="0" w:space="0" w:color="auto"/>
                            <w:left w:val="none" w:sz="0" w:space="0" w:color="auto"/>
                            <w:bottom w:val="none" w:sz="0" w:space="0" w:color="auto"/>
                            <w:right w:val="none" w:sz="0" w:space="0" w:color="auto"/>
                          </w:divBdr>
                          <w:divsChild>
                            <w:div w:id="943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33186">
          <w:marLeft w:val="0"/>
          <w:marRight w:val="0"/>
          <w:marTop w:val="0"/>
          <w:marBottom w:val="0"/>
          <w:divBdr>
            <w:top w:val="none" w:sz="0" w:space="0" w:color="auto"/>
            <w:left w:val="none" w:sz="0" w:space="0" w:color="auto"/>
            <w:bottom w:val="none" w:sz="0" w:space="0" w:color="auto"/>
            <w:right w:val="none" w:sz="0" w:space="0" w:color="auto"/>
          </w:divBdr>
          <w:divsChild>
            <w:div w:id="890851385">
              <w:marLeft w:val="0"/>
              <w:marRight w:val="0"/>
              <w:marTop w:val="0"/>
              <w:marBottom w:val="0"/>
              <w:divBdr>
                <w:top w:val="none" w:sz="0" w:space="0" w:color="auto"/>
                <w:left w:val="none" w:sz="0" w:space="0" w:color="auto"/>
                <w:bottom w:val="none" w:sz="0" w:space="0" w:color="auto"/>
                <w:right w:val="none" w:sz="0" w:space="0" w:color="auto"/>
              </w:divBdr>
            </w:div>
          </w:divsChild>
        </w:div>
        <w:div w:id="1629356992">
          <w:marLeft w:val="0"/>
          <w:marRight w:val="0"/>
          <w:marTop w:val="0"/>
          <w:marBottom w:val="0"/>
          <w:divBdr>
            <w:top w:val="none" w:sz="0" w:space="0" w:color="auto"/>
            <w:left w:val="none" w:sz="0" w:space="0" w:color="auto"/>
            <w:bottom w:val="none" w:sz="0" w:space="0" w:color="auto"/>
            <w:right w:val="none" w:sz="0" w:space="0" w:color="auto"/>
          </w:divBdr>
        </w:div>
        <w:div w:id="975260628">
          <w:marLeft w:val="0"/>
          <w:marRight w:val="0"/>
          <w:marTop w:val="0"/>
          <w:marBottom w:val="0"/>
          <w:divBdr>
            <w:top w:val="none" w:sz="0" w:space="0" w:color="auto"/>
            <w:left w:val="none" w:sz="0" w:space="0" w:color="auto"/>
            <w:bottom w:val="none" w:sz="0" w:space="0" w:color="auto"/>
            <w:right w:val="none" w:sz="0" w:space="0" w:color="auto"/>
          </w:divBdr>
        </w:div>
        <w:div w:id="85743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dapk</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Антон</dc:creator>
  <cp:keywords/>
  <dc:description/>
  <cp:lastModifiedBy>Смирнов Антон</cp:lastModifiedBy>
  <cp:revision>5</cp:revision>
  <dcterms:created xsi:type="dcterms:W3CDTF">2017-07-25T11:22:00Z</dcterms:created>
  <dcterms:modified xsi:type="dcterms:W3CDTF">2017-07-25T11:28:00Z</dcterms:modified>
</cp:coreProperties>
</file>